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75373B5" w:rsidR="007A4D9C" w:rsidRDefault="00B67419" w:rsidP="002D26B2">
      <w:pPr>
        <w:pStyle w:val="Heading1"/>
        <w:tabs>
          <w:tab w:val="left" w:pos="8190"/>
        </w:tabs>
        <w:jc w:val="both"/>
        <w:rPr>
          <w:b/>
        </w:rPr>
      </w:pPr>
      <w:r>
        <w:rPr>
          <w:b/>
        </w:rPr>
        <w:t>Proposal to host the AP-S</w:t>
      </w:r>
      <w:r w:rsidR="009D5A5C">
        <w:rPr>
          <w:b/>
        </w:rPr>
        <w:t>/URSI</w:t>
      </w:r>
      <w:r>
        <w:rPr>
          <w:b/>
        </w:rPr>
        <w:t xml:space="preserve"> summer </w:t>
      </w:r>
      <w:proofErr w:type="gramStart"/>
      <w:r>
        <w:rPr>
          <w:b/>
        </w:rPr>
        <w:t>symposi</w:t>
      </w:r>
      <w:r w:rsidR="002D26B2">
        <w:rPr>
          <w:b/>
        </w:rPr>
        <w:t>a</w:t>
      </w:r>
      <w:proofErr w:type="gramEnd"/>
    </w:p>
    <w:p w14:paraId="00000002" w14:textId="77777777" w:rsidR="007A4D9C" w:rsidRDefault="007A4D9C">
      <w:pPr>
        <w:jc w:val="both"/>
      </w:pPr>
    </w:p>
    <w:p w14:paraId="00000003" w14:textId="77777777" w:rsidR="007A4D9C" w:rsidRDefault="00000000">
      <w:pPr>
        <w:pStyle w:val="Heading2"/>
        <w:jc w:val="both"/>
      </w:pPr>
      <w:r>
        <w:t>Date</w:t>
      </w:r>
    </w:p>
    <w:p w14:paraId="00000004" w14:textId="77777777" w:rsidR="007A4D9C" w:rsidRDefault="007A4D9C">
      <w:pPr>
        <w:jc w:val="both"/>
      </w:pPr>
    </w:p>
    <w:p w14:paraId="00000005" w14:textId="77777777" w:rsidR="007A4D9C" w:rsidRDefault="00000000">
      <w:pPr>
        <w:pStyle w:val="Heading2"/>
        <w:jc w:val="both"/>
      </w:pPr>
      <w:r>
        <w:t>Location</w:t>
      </w:r>
    </w:p>
    <w:p w14:paraId="00000006" w14:textId="77777777" w:rsidR="007A4D9C" w:rsidRDefault="007A4D9C">
      <w:pPr>
        <w:jc w:val="both"/>
      </w:pPr>
    </w:p>
    <w:p w14:paraId="00000007" w14:textId="77777777" w:rsidR="007A4D9C" w:rsidRDefault="00000000">
      <w:pPr>
        <w:pStyle w:val="Heading2"/>
        <w:jc w:val="both"/>
      </w:pPr>
      <w:bookmarkStart w:id="0" w:name="_heading=h.8oil4h3yvtfl" w:colFirst="0" w:colLast="0"/>
      <w:bookmarkEnd w:id="0"/>
      <w:r>
        <w:t>Introduction</w:t>
      </w:r>
    </w:p>
    <w:p w14:paraId="00000008" w14:textId="5327DB6D" w:rsidR="007A4D9C" w:rsidRDefault="00000000">
      <w:pPr>
        <w:spacing w:after="240"/>
        <w:jc w:val="both"/>
      </w:pPr>
      <w:r>
        <w:t xml:space="preserve">The IEEE Antennas and Propagation Society (AP-S) and the United States </w:t>
      </w:r>
      <w:r w:rsidR="00543E93">
        <w:t xml:space="preserve">Foundation of Radio Science (USFRS) </w:t>
      </w:r>
      <w:r>
        <w:t xml:space="preserve">Joint Meetings Committee has the following expectations for any proposal that </w:t>
      </w:r>
      <w:proofErr w:type="gramStart"/>
      <w:r>
        <w:t>is evaluated</w:t>
      </w:r>
      <w:proofErr w:type="gramEnd"/>
      <w:r>
        <w:t>: a commitment to excellence and diversity at all levels.</w:t>
      </w:r>
    </w:p>
    <w:p w14:paraId="0000000A" w14:textId="77777777" w:rsidR="007A4D9C" w:rsidRDefault="00000000">
      <w:pPr>
        <w:spacing w:before="240" w:after="240"/>
        <w:jc w:val="both"/>
      </w:pPr>
      <w:r>
        <w:t xml:space="preserve">Diversity, in terms of gender and geographical regions, must </w:t>
      </w:r>
      <w:proofErr w:type="gramStart"/>
      <w:r>
        <w:t>be reflected</w:t>
      </w:r>
      <w:proofErr w:type="gramEnd"/>
      <w:r>
        <w:t xml:space="preserve"> in the Steering Committee, the Local Organizing Committee, the Technical Program and the Plenary Speakers.</w:t>
      </w:r>
    </w:p>
    <w:p w14:paraId="0000000B" w14:textId="77777777" w:rsidR="007A4D9C" w:rsidRDefault="00000000">
      <w:pPr>
        <w:pStyle w:val="Heading2"/>
        <w:jc w:val="both"/>
      </w:pPr>
      <w:bookmarkStart w:id="1" w:name="_heading=h.dq1m9cft0b4l" w:colFirst="0" w:colLast="0"/>
      <w:bookmarkEnd w:id="1"/>
      <w:r>
        <w:t>Location choice</w:t>
      </w:r>
    </w:p>
    <w:p w14:paraId="0000000C" w14:textId="77777777" w:rsidR="007A4D9C" w:rsidRDefault="00000000">
      <w:pPr>
        <w:jc w:val="both"/>
        <w:rPr>
          <w:rFonts w:ascii="Calibri" w:eastAsia="Calibri" w:hAnsi="Calibri" w:cs="Calibri"/>
          <w:color w:val="2F5496"/>
        </w:rPr>
      </w:pPr>
      <w:r>
        <w:rPr>
          <w:rFonts w:ascii="Calibri" w:eastAsia="Calibri" w:hAnsi="Calibri" w:cs="Calibri"/>
          <w:color w:val="2F5496"/>
        </w:rPr>
        <w:t>Description</w:t>
      </w:r>
    </w:p>
    <w:p w14:paraId="0000000D" w14:textId="07B60E45" w:rsidR="007A4D9C" w:rsidRDefault="00000000">
      <w:pPr>
        <w:spacing w:after="240"/>
        <w:jc w:val="both"/>
      </w:pPr>
      <w:r>
        <w:t xml:space="preserve">The location must be safe and reasonably easy to access from abroad considering that our attendees typically come from more than </w:t>
      </w:r>
      <w:proofErr w:type="gramStart"/>
      <w:r>
        <w:t>50</w:t>
      </w:r>
      <w:proofErr w:type="gramEnd"/>
      <w:r>
        <w:t xml:space="preserve"> countries. The proposed location should have facilities with adequate venue space, </w:t>
      </w:r>
      <w:r w:rsidR="00F04DBD">
        <w:t>a range</w:t>
      </w:r>
      <w:r>
        <w:t xml:space="preserve"> of hotels catering to different budget tiers</w:t>
      </w:r>
      <w:r w:rsidR="00D378D1">
        <w:t>, and efficient</w:t>
      </w:r>
      <w:r>
        <w:t xml:space="preserve"> local transportation options, including accessibility to an international airport in </w:t>
      </w:r>
      <w:proofErr w:type="gramStart"/>
      <w:r>
        <w:t>close proximity</w:t>
      </w:r>
      <w:proofErr w:type="gramEnd"/>
      <w:r>
        <w:t xml:space="preserve">. Include a description of the typical weather conditions one should expect during the week of the conference. Include a report </w:t>
      </w:r>
      <w:r w:rsidR="00D378D1">
        <w:t>on</w:t>
      </w:r>
      <w:r>
        <w:t xml:space="preserve"> the crime rate/safety of the proposed location.</w:t>
      </w:r>
    </w:p>
    <w:p w14:paraId="0000000E" w14:textId="77777777" w:rsidR="007A4D9C" w:rsidRDefault="00000000">
      <w:pPr>
        <w:pStyle w:val="Heading2"/>
        <w:jc w:val="both"/>
      </w:pPr>
      <w:r>
        <w:t>Accessibility by air</w:t>
      </w:r>
    </w:p>
    <w:p w14:paraId="0000000F" w14:textId="77777777" w:rsidR="007A4D9C" w:rsidRDefault="00000000">
      <w:pPr>
        <w:pStyle w:val="Heading3"/>
        <w:jc w:val="both"/>
      </w:pPr>
      <w:r>
        <w:t>Description</w:t>
      </w:r>
    </w:p>
    <w:p w14:paraId="00000010" w14:textId="77777777" w:rsidR="007A4D9C" w:rsidRDefault="00000000">
      <w:pPr>
        <w:jc w:val="both"/>
      </w:pPr>
      <w:r>
        <w:t>Provide a list of the countries from which direct flights are available and their cost.</w:t>
      </w:r>
    </w:p>
    <w:p w14:paraId="00000011" w14:textId="77777777" w:rsidR="007A4D9C" w:rsidRDefault="007A4D9C">
      <w:pPr>
        <w:jc w:val="both"/>
      </w:pPr>
    </w:p>
    <w:p w14:paraId="00000012" w14:textId="77777777" w:rsidR="007A4D9C" w:rsidRDefault="00000000">
      <w:pPr>
        <w:jc w:val="both"/>
      </w:pPr>
      <w:r>
        <w:rPr>
          <w:rFonts w:ascii="Calibri" w:eastAsia="Calibri" w:hAnsi="Calibri" w:cs="Calibri"/>
          <w:color w:val="2F5496"/>
          <w:sz w:val="26"/>
          <w:szCs w:val="26"/>
        </w:rPr>
        <w:t>Venue</w:t>
      </w:r>
    </w:p>
    <w:p w14:paraId="00000013" w14:textId="77777777" w:rsidR="007A4D9C" w:rsidRDefault="00000000">
      <w:pPr>
        <w:jc w:val="both"/>
        <w:rPr>
          <w:rFonts w:ascii="Calibri" w:eastAsia="Calibri" w:hAnsi="Calibri" w:cs="Calibri"/>
          <w:color w:val="1F3863"/>
        </w:rPr>
      </w:pPr>
      <w:r>
        <w:rPr>
          <w:rFonts w:ascii="Calibri" w:eastAsia="Calibri" w:hAnsi="Calibri" w:cs="Calibri"/>
          <w:color w:val="1F3863"/>
        </w:rPr>
        <w:t>Description</w:t>
      </w:r>
    </w:p>
    <w:p w14:paraId="00000014" w14:textId="037C25E2" w:rsidR="007A4D9C" w:rsidRDefault="00000000">
      <w:pPr>
        <w:jc w:val="both"/>
      </w:pPr>
      <w:r>
        <w:t xml:space="preserve">Typically, the </w:t>
      </w:r>
      <w:r w:rsidR="002D26B2">
        <w:t>AP-S/URSI</w:t>
      </w:r>
      <w:r>
        <w:t xml:space="preserve"> </w:t>
      </w:r>
      <w:proofErr w:type="gramStart"/>
      <w:r>
        <w:t>is held</w:t>
      </w:r>
      <w:proofErr w:type="gramEnd"/>
      <w:r>
        <w:t xml:space="preserve"> either at a hotel that has its own conference space or at a convention center, in which case a hotel </w:t>
      </w:r>
      <w:r w:rsidR="00F04DBD">
        <w:t>headquarters</w:t>
      </w:r>
      <w:r>
        <w:t xml:space="preserve"> </w:t>
      </w:r>
      <w:proofErr w:type="gramStart"/>
      <w:r>
        <w:t>is also indicated</w:t>
      </w:r>
      <w:proofErr w:type="gramEnd"/>
      <w:r>
        <w:t xml:space="preserve">. The venue must have at least </w:t>
      </w:r>
      <w:proofErr w:type="gramStart"/>
      <w:r>
        <w:t>15</w:t>
      </w:r>
      <w:proofErr w:type="gramEnd"/>
      <w:r>
        <w:t xml:space="preserve"> session meeting rooms with a minimum capacity from 80 to 120 seats in theater style. The venue should </w:t>
      </w:r>
      <w:proofErr w:type="gramStart"/>
      <w:r>
        <w:t>have also</w:t>
      </w:r>
      <w:proofErr w:type="gramEnd"/>
      <w:r>
        <w:t xml:space="preserve"> a larger room to accommodate a plenary session that can seat at least </w:t>
      </w:r>
      <w:proofErr w:type="gramStart"/>
      <w:r>
        <w:t>800</w:t>
      </w:r>
      <w:proofErr w:type="gramEnd"/>
      <w:r>
        <w:t xml:space="preserve"> people.</w:t>
      </w:r>
    </w:p>
    <w:p w14:paraId="00000015" w14:textId="77777777" w:rsidR="007A4D9C" w:rsidRDefault="007A4D9C">
      <w:pPr>
        <w:jc w:val="both"/>
      </w:pPr>
    </w:p>
    <w:p w14:paraId="00000016" w14:textId="77777777" w:rsidR="007A4D9C" w:rsidRDefault="00000000">
      <w:pPr>
        <w:pStyle w:val="Heading2"/>
        <w:jc w:val="both"/>
      </w:pPr>
      <w:r>
        <w:t>Accommodation options</w:t>
      </w:r>
    </w:p>
    <w:p w14:paraId="00000017" w14:textId="77777777" w:rsidR="007A4D9C" w:rsidRDefault="00000000">
      <w:pPr>
        <w:jc w:val="both"/>
      </w:pPr>
      <w:r>
        <w:t xml:space="preserve">The headquarters hotel must have at least </w:t>
      </w:r>
      <w:proofErr w:type="gramStart"/>
      <w:r>
        <w:t>500</w:t>
      </w:r>
      <w:proofErr w:type="gramEnd"/>
      <w:r>
        <w:t xml:space="preserve"> hotel rooms and be within 0.5 km of the conference meeting site, if not co-located.</w:t>
      </w:r>
    </w:p>
    <w:p w14:paraId="00000018" w14:textId="77777777" w:rsidR="007A4D9C" w:rsidRDefault="007A4D9C">
      <w:pPr>
        <w:jc w:val="both"/>
      </w:pPr>
    </w:p>
    <w:p w14:paraId="00000019" w14:textId="5371D2A9" w:rsidR="007A4D9C" w:rsidRDefault="00D378D1">
      <w:pPr>
        <w:pStyle w:val="Heading2"/>
        <w:jc w:val="both"/>
      </w:pPr>
      <w:bookmarkStart w:id="2" w:name="_heading=h.o83sypmyuyeg" w:colFirst="0" w:colLast="0"/>
      <w:bookmarkEnd w:id="2"/>
      <w:r>
        <w:t>Attendees’</w:t>
      </w:r>
      <w:r w:rsidR="00000000">
        <w:t xml:space="preserve"> Engagement</w:t>
      </w:r>
    </w:p>
    <w:p w14:paraId="0000001A" w14:textId="77777777" w:rsidR="007A4D9C" w:rsidRDefault="00000000">
      <w:pPr>
        <w:pStyle w:val="Heading3"/>
        <w:jc w:val="both"/>
      </w:pPr>
      <w:bookmarkStart w:id="3" w:name="_heading=h.36cwswrul294" w:colFirst="0" w:colLast="0"/>
      <w:bookmarkEnd w:id="3"/>
      <w:r>
        <w:t>Description</w:t>
      </w:r>
    </w:p>
    <w:p w14:paraId="0000001B" w14:textId="1C146C5E" w:rsidR="007A4D9C" w:rsidRDefault="00000000">
      <w:pPr>
        <w:spacing w:after="240"/>
        <w:jc w:val="both"/>
      </w:pPr>
      <w:r>
        <w:t xml:space="preserve">Please justify how you plan to attract different categories of people, including 1) those traveling alone; 2) those traveling with families (the </w:t>
      </w:r>
      <w:r w:rsidR="002D26B2">
        <w:t>AP-S/URSI</w:t>
      </w:r>
      <w:r>
        <w:t xml:space="preserve"> is held at a time that corresponds to the </w:t>
      </w:r>
      <w:r>
        <w:lastRenderedPageBreak/>
        <w:t xml:space="preserve">vacation period for many countries); 3) those needing special assistance, etc. A tentative plan of possible activities for accompanying people (not necessarily organized by the conference) </w:t>
      </w:r>
      <w:proofErr w:type="gramStart"/>
      <w:r>
        <w:t>is appreciated</w:t>
      </w:r>
      <w:proofErr w:type="gramEnd"/>
      <w:r>
        <w:t>.</w:t>
      </w:r>
    </w:p>
    <w:p w14:paraId="0000001C" w14:textId="77777777" w:rsidR="007A4D9C" w:rsidRDefault="007A4D9C">
      <w:pPr>
        <w:jc w:val="both"/>
      </w:pPr>
    </w:p>
    <w:p w14:paraId="0000001D" w14:textId="77777777" w:rsidR="007A4D9C" w:rsidRDefault="00000000">
      <w:pPr>
        <w:pStyle w:val="Heading2"/>
        <w:jc w:val="both"/>
      </w:pPr>
      <w:r>
        <w:t>Industry Engagement</w:t>
      </w:r>
    </w:p>
    <w:p w14:paraId="0000001E" w14:textId="77777777" w:rsidR="007A4D9C" w:rsidRPr="00D378D1" w:rsidRDefault="00000000">
      <w:pPr>
        <w:pStyle w:val="Heading3"/>
        <w:jc w:val="both"/>
        <w:rPr>
          <w:highlight w:val="yellow"/>
        </w:rPr>
      </w:pPr>
      <w:r w:rsidRPr="00D378D1">
        <w:rPr>
          <w:highlight w:val="yellow"/>
        </w:rPr>
        <w:t>Description</w:t>
      </w:r>
    </w:p>
    <w:p w14:paraId="0000001F" w14:textId="4576B89D" w:rsidR="007A4D9C" w:rsidRDefault="00000000">
      <w:pPr>
        <w:jc w:val="both"/>
      </w:pPr>
      <w:r w:rsidRPr="00D378D1">
        <w:rPr>
          <w:rFonts w:ascii="Times New Roman" w:eastAsia="Times New Roman" w:hAnsi="Times New Roman" w:cs="Times New Roman"/>
          <w:highlight w:val="yellow"/>
        </w:rPr>
        <w:t xml:space="preserve">Add a more industry focused track </w:t>
      </w:r>
      <w:r w:rsidR="00770A8F" w:rsidRPr="00D378D1">
        <w:rPr>
          <w:rFonts w:ascii="Times New Roman" w:eastAsia="Times New Roman" w:hAnsi="Times New Roman" w:cs="Times New Roman"/>
          <w:highlight w:val="yellow"/>
        </w:rPr>
        <w:t>to</w:t>
      </w:r>
      <w:r w:rsidRPr="00D378D1">
        <w:rPr>
          <w:rFonts w:ascii="Times New Roman" w:eastAsia="Times New Roman" w:hAnsi="Times New Roman" w:cs="Times New Roman"/>
          <w:highlight w:val="yellow"/>
        </w:rPr>
        <w:t xml:space="preserve"> the conference to attract more industry exhibitors and industry participants. </w:t>
      </w:r>
      <w:r w:rsidR="00770A8F" w:rsidRPr="00D378D1">
        <w:rPr>
          <w:rFonts w:ascii="Times New Roman" w:eastAsia="Times New Roman" w:hAnsi="Times New Roman" w:cs="Times New Roman"/>
          <w:highlight w:val="yellow"/>
        </w:rPr>
        <w:t xml:space="preserve">Modify </w:t>
      </w:r>
      <w:r w:rsidRPr="00D378D1">
        <w:rPr>
          <w:rFonts w:ascii="Times New Roman" w:eastAsia="Times New Roman" w:hAnsi="Times New Roman" w:cs="Times New Roman"/>
          <w:highlight w:val="yellow"/>
        </w:rPr>
        <w:t xml:space="preserve">author paper templates to include consideration of how </w:t>
      </w:r>
      <w:r w:rsidR="00770A8F" w:rsidRPr="00D378D1">
        <w:rPr>
          <w:rFonts w:ascii="Times New Roman" w:eastAsia="Times New Roman" w:hAnsi="Times New Roman" w:cs="Times New Roman"/>
          <w:highlight w:val="yellow"/>
        </w:rPr>
        <w:t xml:space="preserve">what </w:t>
      </w:r>
      <w:proofErr w:type="gramStart"/>
      <w:r w:rsidR="00770A8F" w:rsidRPr="00D378D1">
        <w:rPr>
          <w:rFonts w:ascii="Times New Roman" w:eastAsia="Times New Roman" w:hAnsi="Times New Roman" w:cs="Times New Roman"/>
          <w:highlight w:val="yellow"/>
        </w:rPr>
        <w:t>is presented</w:t>
      </w:r>
      <w:proofErr w:type="gramEnd"/>
      <w:r w:rsidR="00770A8F" w:rsidRPr="00D378D1">
        <w:rPr>
          <w:rFonts w:ascii="Times New Roman" w:eastAsia="Times New Roman" w:hAnsi="Times New Roman" w:cs="Times New Roman"/>
          <w:highlight w:val="yellow"/>
        </w:rPr>
        <w:t xml:space="preserve"> in the paper </w:t>
      </w:r>
      <w:r w:rsidRPr="00D378D1">
        <w:rPr>
          <w:rFonts w:ascii="Times New Roman" w:eastAsia="Times New Roman" w:hAnsi="Times New Roman" w:cs="Times New Roman"/>
          <w:highlight w:val="yellow"/>
        </w:rPr>
        <w:t xml:space="preserve">could </w:t>
      </w:r>
      <w:proofErr w:type="gramStart"/>
      <w:r w:rsidRPr="00D378D1">
        <w:rPr>
          <w:rFonts w:ascii="Times New Roman" w:eastAsia="Times New Roman" w:hAnsi="Times New Roman" w:cs="Times New Roman"/>
          <w:highlight w:val="yellow"/>
        </w:rPr>
        <w:t>be used</w:t>
      </w:r>
      <w:proofErr w:type="gramEnd"/>
      <w:r w:rsidRPr="00D378D1">
        <w:rPr>
          <w:rFonts w:ascii="Times New Roman" w:eastAsia="Times New Roman" w:hAnsi="Times New Roman" w:cs="Times New Roman"/>
          <w:highlight w:val="yellow"/>
        </w:rPr>
        <w:t xml:space="preserve"> and how it could </w:t>
      </w:r>
      <w:proofErr w:type="gramStart"/>
      <w:r w:rsidRPr="00D378D1">
        <w:rPr>
          <w:rFonts w:ascii="Times New Roman" w:eastAsia="Times New Roman" w:hAnsi="Times New Roman" w:cs="Times New Roman"/>
          <w:highlight w:val="yellow"/>
        </w:rPr>
        <w:t>be applied</w:t>
      </w:r>
      <w:proofErr w:type="gramEnd"/>
      <w:r w:rsidRPr="00D378D1">
        <w:rPr>
          <w:rFonts w:ascii="Times New Roman" w:eastAsia="Times New Roman" w:hAnsi="Times New Roman" w:cs="Times New Roman"/>
          <w:highlight w:val="yellow"/>
        </w:rPr>
        <w:t xml:space="preserve"> in different sectors. Demonstrate culture change by focusing on how the theory could </w:t>
      </w:r>
      <w:proofErr w:type="gramStart"/>
      <w:r w:rsidRPr="00D378D1">
        <w:rPr>
          <w:rFonts w:ascii="Times New Roman" w:eastAsia="Times New Roman" w:hAnsi="Times New Roman" w:cs="Times New Roman"/>
          <w:highlight w:val="yellow"/>
        </w:rPr>
        <w:t>be applied</w:t>
      </w:r>
      <w:proofErr w:type="gramEnd"/>
      <w:r w:rsidRPr="00D378D1">
        <w:rPr>
          <w:rFonts w:ascii="Times New Roman" w:eastAsia="Times New Roman" w:hAnsi="Times New Roman" w:cs="Times New Roman"/>
          <w:highlight w:val="yellow"/>
        </w:rPr>
        <w:t xml:space="preserve"> or the implications of the theory so others can work out how it can </w:t>
      </w:r>
      <w:proofErr w:type="gramStart"/>
      <w:r w:rsidRPr="00D378D1">
        <w:rPr>
          <w:rFonts w:ascii="Times New Roman" w:eastAsia="Times New Roman" w:hAnsi="Times New Roman" w:cs="Times New Roman"/>
          <w:highlight w:val="yellow"/>
        </w:rPr>
        <w:t>be applied</w:t>
      </w:r>
      <w:proofErr w:type="gramEnd"/>
      <w:r w:rsidRPr="00D378D1">
        <w:rPr>
          <w:rFonts w:ascii="Times New Roman" w:eastAsia="Times New Roman" w:hAnsi="Times New Roman" w:cs="Times New Roman"/>
          <w:highlight w:val="yellow"/>
        </w:rPr>
        <w:t>. Adapt existing events or add new events in cooperation with societies where there is an overlap in scope and where you can provide the hardware aspect and they can provide the software. Challenge your exhibitors to focus on demonstrating applications to attract students who may be future customers and/or future employees. Reposition the exhibitor type value proposition from just selling to promoting their brand. Hold industry forums or plenary panels with top industry people who present target problems or key issues. Offer exhibitors the opportunity to be a part of the technical program through a Shoptalk/technical talk.</w:t>
      </w:r>
    </w:p>
    <w:p w14:paraId="00000020" w14:textId="77777777" w:rsidR="007A4D9C" w:rsidRDefault="007A4D9C">
      <w:pPr>
        <w:jc w:val="both"/>
      </w:pPr>
    </w:p>
    <w:p w14:paraId="00000021" w14:textId="77777777" w:rsidR="007A4D9C" w:rsidRDefault="00000000">
      <w:pPr>
        <w:pStyle w:val="Heading2"/>
        <w:jc w:val="both"/>
      </w:pPr>
      <w:r>
        <w:t>Potential plenary speakers</w:t>
      </w:r>
    </w:p>
    <w:p w14:paraId="00000022" w14:textId="77777777" w:rsidR="007A4D9C" w:rsidRDefault="00000000">
      <w:pPr>
        <w:pStyle w:val="Heading2"/>
        <w:jc w:val="both"/>
      </w:pPr>
      <w:r>
        <w:t>Description</w:t>
      </w:r>
    </w:p>
    <w:p w14:paraId="00000023" w14:textId="6175C61F" w:rsidR="007A4D9C" w:rsidRDefault="00000000">
      <w:pPr>
        <w:jc w:val="both"/>
      </w:pPr>
      <w:r>
        <w:t xml:space="preserve">Provide a list of potential keynote speakers, including at least one from industry. The industry keynote candidate should have a demonstrated record of being able to </w:t>
      </w:r>
      <w:r w:rsidR="00F04DBD">
        <w:t>present applications</w:t>
      </w:r>
      <w:r>
        <w:t xml:space="preserve"> of technological innovation, rather than the innovation itself. Plenary speakers should come from disciplines related to the field of interest of AP-S to bring to our community ideas that are fresh and could potentially become future topics of interest for our society. </w:t>
      </w:r>
    </w:p>
    <w:p w14:paraId="00000024" w14:textId="77777777" w:rsidR="007A4D9C" w:rsidRDefault="007A4D9C">
      <w:pPr>
        <w:jc w:val="both"/>
      </w:pPr>
    </w:p>
    <w:p w14:paraId="00000025" w14:textId="77777777" w:rsidR="007A4D9C" w:rsidRDefault="00000000">
      <w:pPr>
        <w:pStyle w:val="Heading2"/>
        <w:jc w:val="both"/>
      </w:pPr>
      <w:r>
        <w:t xml:space="preserve">Steering committee: </w:t>
      </w:r>
    </w:p>
    <w:p w14:paraId="00000026" w14:textId="05DA2061" w:rsidR="007A4D9C" w:rsidRDefault="00000000">
      <w:pPr>
        <w:jc w:val="both"/>
      </w:pPr>
      <w:r>
        <w:rPr>
          <w:rFonts w:ascii="Calibri" w:eastAsia="Calibri" w:hAnsi="Calibri" w:cs="Calibri"/>
          <w:color w:val="1F3863"/>
        </w:rPr>
        <w:t>Description:</w:t>
      </w:r>
      <w:r>
        <w:t xml:space="preserve"> A firm commitment from the General Chair and the Technical Program Chair </w:t>
      </w:r>
      <w:proofErr w:type="gramStart"/>
      <w:r>
        <w:t>is required</w:t>
      </w:r>
      <w:proofErr w:type="gramEnd"/>
      <w:r>
        <w:t xml:space="preserve">. Please provide a full description of the individuals representing the Local Organizing Committee to help understand how they can contribute to the successful planning and execution of the </w:t>
      </w:r>
      <w:r w:rsidR="002D26B2">
        <w:t>AP-S/URSI</w:t>
      </w:r>
      <w:r>
        <w:t>.</w:t>
      </w:r>
    </w:p>
    <w:p w14:paraId="00000027" w14:textId="77777777" w:rsidR="007A4D9C" w:rsidRDefault="007A4D9C">
      <w:pPr>
        <w:jc w:val="both"/>
      </w:pPr>
    </w:p>
    <w:p w14:paraId="00000028" w14:textId="77777777" w:rsidR="007A4D9C" w:rsidRDefault="007A4D9C">
      <w:pPr>
        <w:jc w:val="both"/>
      </w:pPr>
    </w:p>
    <w:p w14:paraId="00000029" w14:textId="77777777" w:rsidR="007A4D9C" w:rsidRDefault="00000000">
      <w:pPr>
        <w:pStyle w:val="Heading2"/>
        <w:jc w:val="both"/>
      </w:pPr>
      <w:r>
        <w:t>Budget</w:t>
      </w:r>
    </w:p>
    <w:p w14:paraId="0000002A" w14:textId="77777777" w:rsidR="007A4D9C" w:rsidRDefault="00000000">
      <w:pPr>
        <w:jc w:val="both"/>
      </w:pPr>
      <w:r>
        <w:rPr>
          <w:rFonts w:ascii="Calibri" w:eastAsia="Calibri" w:hAnsi="Calibri" w:cs="Calibri"/>
          <w:color w:val="2F5496"/>
          <w:sz w:val="26"/>
          <w:szCs w:val="26"/>
        </w:rPr>
        <w:t>Description:</w:t>
      </w:r>
      <w:r>
        <w:t xml:space="preserve"> Please fill out the attached budget template and explain how you have estimated all the entries. Your budget should show a revenue that exceeds the estimated expenses by 20%.</w:t>
      </w:r>
    </w:p>
    <w:p w14:paraId="0000002B" w14:textId="77777777" w:rsidR="007A4D9C" w:rsidRDefault="007A4D9C">
      <w:pPr>
        <w:jc w:val="both"/>
      </w:pPr>
    </w:p>
    <w:p w14:paraId="4ABDB69B" w14:textId="77777777" w:rsidR="00D51FB8" w:rsidRDefault="00000000" w:rsidP="00D51FB8">
      <w:pPr>
        <w:pStyle w:val="Heading2"/>
        <w:jc w:val="both"/>
      </w:pPr>
      <w:bookmarkStart w:id="4" w:name="_heading=h.82ktxcwdlco4" w:colFirst="0" w:colLast="0"/>
      <w:bookmarkEnd w:id="4"/>
      <w:r>
        <w:lastRenderedPageBreak/>
        <w:t>Contingency Plan</w:t>
      </w:r>
    </w:p>
    <w:p w14:paraId="0000002C" w14:textId="6B1337B1" w:rsidR="007A4D9C" w:rsidRDefault="00000000" w:rsidP="00D51FB8">
      <w:pPr>
        <w:pStyle w:val="Heading2"/>
        <w:jc w:val="both"/>
        <w:rPr>
          <w:rFonts w:ascii="Times" w:eastAsia="Times" w:hAnsi="Times" w:cs="Times"/>
          <w:color w:val="000000"/>
          <w:sz w:val="24"/>
          <w:szCs w:val="24"/>
        </w:rPr>
      </w:pPr>
      <w:r>
        <w:t xml:space="preserve">Description: </w:t>
      </w:r>
      <w:r>
        <w:rPr>
          <w:rFonts w:ascii="Times" w:eastAsia="Times" w:hAnsi="Times" w:cs="Times"/>
          <w:color w:val="000000"/>
          <w:sz w:val="24"/>
          <w:szCs w:val="24"/>
        </w:rPr>
        <w:t xml:space="preserve">Include information on situations that could adversely affect the income and surplus from the meeting. For example, we expect a linear relationship between the number of attendees and the income/surplus but is this the case </w:t>
      </w:r>
      <w:proofErr w:type="gramStart"/>
      <w:r>
        <w:rPr>
          <w:rFonts w:ascii="Times" w:eastAsia="Times" w:hAnsi="Times" w:cs="Times"/>
          <w:color w:val="000000"/>
          <w:sz w:val="24"/>
          <w:szCs w:val="24"/>
        </w:rPr>
        <w:t>for</w:t>
      </w:r>
      <w:proofErr w:type="gramEnd"/>
      <w:r>
        <w:rPr>
          <w:rFonts w:ascii="Times" w:eastAsia="Times" w:hAnsi="Times" w:cs="Times"/>
          <w:color w:val="000000"/>
          <w:sz w:val="24"/>
          <w:szCs w:val="24"/>
        </w:rPr>
        <w:t xml:space="preserve"> this proposal and why would it break down? What would happen if the attendance </w:t>
      </w:r>
      <w:r w:rsidR="00F04DBD">
        <w:rPr>
          <w:rFonts w:ascii="Times" w:eastAsia="Times" w:hAnsi="Times" w:cs="Times"/>
          <w:color w:val="000000"/>
          <w:sz w:val="24"/>
          <w:szCs w:val="24"/>
        </w:rPr>
        <w:t>dropped</w:t>
      </w:r>
      <w:r>
        <w:rPr>
          <w:rFonts w:ascii="Times" w:eastAsia="Times" w:hAnsi="Times" w:cs="Times"/>
          <w:color w:val="000000"/>
          <w:sz w:val="24"/>
          <w:szCs w:val="24"/>
        </w:rPr>
        <w:t xml:space="preserve"> below a hotel's minimum number of guests and the conference </w:t>
      </w:r>
      <w:proofErr w:type="gramStart"/>
      <w:r>
        <w:rPr>
          <w:rFonts w:ascii="Times" w:eastAsia="Times" w:hAnsi="Times" w:cs="Times"/>
          <w:color w:val="000000"/>
          <w:sz w:val="24"/>
          <w:szCs w:val="24"/>
        </w:rPr>
        <w:t>is penalized</w:t>
      </w:r>
      <w:proofErr w:type="gramEnd"/>
      <w:r>
        <w:rPr>
          <w:rFonts w:ascii="Times" w:eastAsia="Times" w:hAnsi="Times" w:cs="Times"/>
          <w:color w:val="000000"/>
          <w:sz w:val="24"/>
          <w:szCs w:val="24"/>
        </w:rPr>
        <w:t xml:space="preserve"> by a certain amount? The aim of this section is to get the organizers thinking about what is most sensitive income-wise and the degree of sensitivity. This </w:t>
      </w:r>
      <w:proofErr w:type="gramStart"/>
      <w:r>
        <w:rPr>
          <w:rFonts w:ascii="Times" w:eastAsia="Times" w:hAnsi="Times" w:cs="Times"/>
          <w:color w:val="000000"/>
          <w:sz w:val="24"/>
          <w:szCs w:val="24"/>
        </w:rPr>
        <w:t>is not intended</w:t>
      </w:r>
      <w:proofErr w:type="gramEnd"/>
      <w:r>
        <w:rPr>
          <w:rFonts w:ascii="Times" w:eastAsia="Times" w:hAnsi="Times" w:cs="Times"/>
          <w:color w:val="000000"/>
          <w:sz w:val="24"/>
          <w:szCs w:val="24"/>
        </w:rPr>
        <w:t xml:space="preserve"> to consume </w:t>
      </w:r>
      <w:proofErr w:type="gramStart"/>
      <w:r>
        <w:rPr>
          <w:rFonts w:ascii="Times" w:eastAsia="Times" w:hAnsi="Times" w:cs="Times"/>
          <w:color w:val="000000"/>
          <w:sz w:val="24"/>
          <w:szCs w:val="24"/>
        </w:rPr>
        <w:t>significant time</w:t>
      </w:r>
      <w:proofErr w:type="gramEnd"/>
      <w:r>
        <w:rPr>
          <w:rFonts w:ascii="Times" w:eastAsia="Times" w:hAnsi="Times" w:cs="Times"/>
          <w:color w:val="000000"/>
          <w:sz w:val="24"/>
          <w:szCs w:val="24"/>
        </w:rPr>
        <w:t xml:space="preserve"> on the part of the organizers.</w:t>
      </w:r>
    </w:p>
    <w:p w14:paraId="0000002F" w14:textId="77777777" w:rsidR="007A4D9C" w:rsidRDefault="007A4D9C">
      <w:pPr>
        <w:jc w:val="both"/>
      </w:pPr>
      <w:bookmarkStart w:id="5" w:name="_heading=h.6qm52ctfzoua" w:colFirst="0" w:colLast="0"/>
      <w:bookmarkEnd w:id="5"/>
    </w:p>
    <w:sectPr w:rsidR="007A4D9C">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59C2A" w14:textId="77777777" w:rsidR="007C432B" w:rsidRDefault="007C432B" w:rsidP="009D5A5C">
      <w:r>
        <w:separator/>
      </w:r>
    </w:p>
  </w:endnote>
  <w:endnote w:type="continuationSeparator" w:id="0">
    <w:p w14:paraId="632047C8" w14:textId="77777777" w:rsidR="007C432B" w:rsidRDefault="007C432B" w:rsidP="009D5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09294" w14:textId="77777777" w:rsidR="007C432B" w:rsidRDefault="007C432B" w:rsidP="009D5A5C">
      <w:r>
        <w:separator/>
      </w:r>
    </w:p>
  </w:footnote>
  <w:footnote w:type="continuationSeparator" w:id="0">
    <w:p w14:paraId="1F608176" w14:textId="77777777" w:rsidR="007C432B" w:rsidRDefault="007C432B" w:rsidP="009D5A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D9C"/>
    <w:rsid w:val="00013F41"/>
    <w:rsid w:val="00165445"/>
    <w:rsid w:val="002D26B2"/>
    <w:rsid w:val="003976E5"/>
    <w:rsid w:val="00477934"/>
    <w:rsid w:val="00543E93"/>
    <w:rsid w:val="006258E7"/>
    <w:rsid w:val="006C2E73"/>
    <w:rsid w:val="00770A8F"/>
    <w:rsid w:val="007824CC"/>
    <w:rsid w:val="00785CFF"/>
    <w:rsid w:val="007A4D9C"/>
    <w:rsid w:val="007C432B"/>
    <w:rsid w:val="007D6213"/>
    <w:rsid w:val="00886FBD"/>
    <w:rsid w:val="009D5A5C"/>
    <w:rsid w:val="00A22EE6"/>
    <w:rsid w:val="00B67419"/>
    <w:rsid w:val="00D159AA"/>
    <w:rsid w:val="00D378D1"/>
    <w:rsid w:val="00D51FB8"/>
    <w:rsid w:val="00E46621"/>
    <w:rsid w:val="00EE360C"/>
    <w:rsid w:val="00F04DBD"/>
    <w:rsid w:val="00F60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B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Calibri" w:eastAsia="Calibri" w:hAnsi="Calibri" w:cs="Calibri"/>
      <w:color w:val="2F5496"/>
      <w:sz w:val="32"/>
      <w:szCs w:val="32"/>
    </w:rPr>
  </w:style>
  <w:style w:type="paragraph" w:styleId="Heading2">
    <w:name w:val="heading 2"/>
    <w:basedOn w:val="Normal"/>
    <w:next w:val="Normal"/>
    <w:uiPriority w:val="9"/>
    <w:unhideWhenUsed/>
    <w:qFormat/>
    <w:pPr>
      <w:keepNext/>
      <w:keepLines/>
      <w:spacing w:before="40"/>
      <w:outlineLvl w:val="1"/>
    </w:pPr>
    <w:rPr>
      <w:rFonts w:ascii="Calibri" w:eastAsia="Calibri" w:hAnsi="Calibri" w:cs="Calibri"/>
      <w:color w:val="2F5496"/>
      <w:sz w:val="26"/>
      <w:szCs w:val="26"/>
    </w:rPr>
  </w:style>
  <w:style w:type="paragraph" w:styleId="Heading3">
    <w:name w:val="heading 3"/>
    <w:basedOn w:val="Normal"/>
    <w:next w:val="Normal"/>
    <w:uiPriority w:val="9"/>
    <w:unhideWhenUsed/>
    <w:qFormat/>
    <w:pPr>
      <w:keepNext/>
      <w:keepLines/>
      <w:spacing w:before="40"/>
      <w:outlineLvl w:val="2"/>
    </w:pPr>
    <w:rPr>
      <w:rFonts w:ascii="Calibri" w:eastAsia="Calibri" w:hAnsi="Calibri" w:cs="Calibri"/>
      <w:color w:val="1F3863"/>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9D5A5C"/>
    <w:pPr>
      <w:tabs>
        <w:tab w:val="center" w:pos="4680"/>
        <w:tab w:val="right" w:pos="9360"/>
      </w:tabs>
    </w:pPr>
  </w:style>
  <w:style w:type="character" w:customStyle="1" w:styleId="HeaderChar">
    <w:name w:val="Header Char"/>
    <w:basedOn w:val="DefaultParagraphFont"/>
    <w:link w:val="Header"/>
    <w:uiPriority w:val="99"/>
    <w:rsid w:val="009D5A5C"/>
  </w:style>
  <w:style w:type="paragraph" w:styleId="Footer">
    <w:name w:val="footer"/>
    <w:basedOn w:val="Normal"/>
    <w:link w:val="FooterChar"/>
    <w:uiPriority w:val="99"/>
    <w:unhideWhenUsed/>
    <w:rsid w:val="009D5A5C"/>
    <w:pPr>
      <w:tabs>
        <w:tab w:val="center" w:pos="4680"/>
        <w:tab w:val="right" w:pos="9360"/>
      </w:tabs>
    </w:pPr>
  </w:style>
  <w:style w:type="character" w:customStyle="1" w:styleId="FooterChar">
    <w:name w:val="Footer Char"/>
    <w:basedOn w:val="DefaultParagraphFont"/>
    <w:link w:val="Footer"/>
    <w:uiPriority w:val="99"/>
    <w:rsid w:val="009D5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2026-07-09T14:20:00Z</dcterms:created>
  <dcterms:modified xsi:type="dcterms:W3CDTF">2026-07-09T14:40:00Z</dcterms:modified>
</cp:coreProperties>
</file>